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609CD0FE" w:rsidR="002B0D81" w:rsidRPr="002B0D81" w:rsidRDefault="00722922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Strategic Planning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7EC78E5E" w:rsidR="002B0D81" w:rsidRPr="002B0D81" w:rsidRDefault="009D7BD8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</w:t>
      </w:r>
      <w:r w:rsidR="00776132">
        <w:rPr>
          <w:rFonts w:ascii="Courier New" w:hAnsi="Courier New" w:cs="Courier New"/>
          <w:bCs/>
          <w:sz w:val="24"/>
        </w:rPr>
        <w:t>ugust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776132">
        <w:rPr>
          <w:rFonts w:ascii="Courier New" w:hAnsi="Courier New" w:cs="Courier New"/>
          <w:bCs/>
          <w:sz w:val="24"/>
        </w:rPr>
        <w:t>5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29ADA0CD" w:rsidR="005F30D1" w:rsidRDefault="007F1E2C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5:30pm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3DBCF8A2" w:rsidR="0016538D" w:rsidRDefault="00145A3B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Strategic Planning</w:t>
      </w:r>
    </w:p>
    <w:p w14:paraId="0CC30EE7" w14:textId="6CEFE12C" w:rsidR="009D7BD8" w:rsidRDefault="007F1E2C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Review of previous strategic planning surveys </w:t>
      </w:r>
    </w:p>
    <w:p w14:paraId="301160EE" w14:textId="0EAF0618" w:rsidR="009B70A2" w:rsidRDefault="00816666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F1E2C">
        <w:rPr>
          <w:rFonts w:ascii="Courier New" w:hAnsi="Courier New" w:cs="Courier New"/>
          <w:sz w:val="22"/>
          <w:szCs w:val="22"/>
        </w:rPr>
        <w:t xml:space="preserve">Work on 2025 strategic planning survey composition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25579E8A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August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19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22922"/>
    <w:rsid w:val="00757754"/>
    <w:rsid w:val="00757F55"/>
    <w:rsid w:val="00776132"/>
    <w:rsid w:val="007B0ECB"/>
    <w:rsid w:val="007B5CCC"/>
    <w:rsid w:val="007D1A4D"/>
    <w:rsid w:val="007D6517"/>
    <w:rsid w:val="007F1E2C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2024-07-29T16:32:00Z</dcterms:created>
  <dcterms:modified xsi:type="dcterms:W3CDTF">2024-07-29T16:43:00Z</dcterms:modified>
</cp:coreProperties>
</file>